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60" w:rsidRPr="006150EC" w:rsidRDefault="00730760" w:rsidP="00730760">
      <w:pPr>
        <w:spacing w:line="320" w:lineRule="exact"/>
        <w:ind w:firstLine="709"/>
        <w:jc w:val="both"/>
        <w:rPr>
          <w:sz w:val="22"/>
          <w:szCs w:val="22"/>
        </w:rPr>
      </w:pPr>
      <w:proofErr w:type="gramStart"/>
      <w:r w:rsidRPr="006150EC">
        <w:rPr>
          <w:sz w:val="22"/>
          <w:szCs w:val="22"/>
        </w:rPr>
        <w:t>В связи с аннулированием лицензии Общества с ограниченной ответственностью «Управляющая компания «</w:t>
      </w:r>
      <w:proofErr w:type="spellStart"/>
      <w:r w:rsidRPr="006150EC">
        <w:rPr>
          <w:sz w:val="22"/>
          <w:szCs w:val="22"/>
        </w:rPr>
        <w:t>Финанс</w:t>
      </w:r>
      <w:proofErr w:type="spellEnd"/>
      <w:r w:rsidRPr="006150EC">
        <w:rPr>
          <w:sz w:val="22"/>
          <w:szCs w:val="22"/>
        </w:rPr>
        <w:t xml:space="preserve"> Капитал Менеджмент» (далее – «ООО «УК «</w:t>
      </w:r>
      <w:proofErr w:type="spellStart"/>
      <w:r w:rsidRPr="006150EC">
        <w:rPr>
          <w:sz w:val="22"/>
          <w:szCs w:val="22"/>
        </w:rPr>
        <w:t>Финанс</w:t>
      </w:r>
      <w:proofErr w:type="spellEnd"/>
      <w:r w:rsidRPr="006150EC">
        <w:rPr>
          <w:sz w:val="22"/>
          <w:szCs w:val="22"/>
        </w:rPr>
        <w:t xml:space="preserve"> Капитал Менеджмент») на осуществление деятельности по управлению инвестиционными фондами, паевыми инвестиционными фондами и негосударственными пенсионными фондами и в соответствии с п.2 ст.31 Федерального закона от 29.11.2001 № 156-ФЗ «Об инвестиционных фондах» (далее – «ФЗ «Об инвестиционных фондах») Акционерное общество «Национальная кастодиальная компания</w:t>
      </w:r>
      <w:proofErr w:type="gramEnd"/>
      <w:r w:rsidRPr="006150EC">
        <w:rPr>
          <w:sz w:val="22"/>
          <w:szCs w:val="22"/>
        </w:rPr>
        <w:t>» (</w:t>
      </w:r>
      <w:proofErr w:type="gramStart"/>
      <w:r w:rsidRPr="006150EC">
        <w:rPr>
          <w:sz w:val="22"/>
          <w:szCs w:val="22"/>
        </w:rPr>
        <w:t>далее – АО «НКК»</w:t>
      </w:r>
      <w:r>
        <w:rPr>
          <w:sz w:val="22"/>
          <w:szCs w:val="22"/>
        </w:rPr>
        <w:t>)</w:t>
      </w:r>
      <w:r w:rsidRPr="00730760">
        <w:rPr>
          <w:sz w:val="22"/>
          <w:szCs w:val="22"/>
        </w:rPr>
        <w:t xml:space="preserve"> </w:t>
      </w:r>
      <w:r w:rsidRPr="006150EC">
        <w:rPr>
          <w:sz w:val="22"/>
          <w:szCs w:val="22"/>
        </w:rPr>
        <w:t>производит прекращение Закрытого паевого инвестиционного фонда рентного «Земельный фонд «Перспектива» (далее – «ЗПИФ рентный «Земельный фонд «Перспектива»</w:t>
      </w:r>
      <w:r>
        <w:rPr>
          <w:sz w:val="22"/>
          <w:szCs w:val="22"/>
        </w:rPr>
        <w:t xml:space="preserve"> или «Фонд»</w:t>
      </w:r>
      <w:r w:rsidRPr="006150EC">
        <w:rPr>
          <w:sz w:val="22"/>
          <w:szCs w:val="22"/>
        </w:rPr>
        <w:t>).</w:t>
      </w:r>
      <w:proofErr w:type="gramEnd"/>
    </w:p>
    <w:p w:rsidR="00730760" w:rsidRPr="006150EC" w:rsidRDefault="00730760" w:rsidP="00730760">
      <w:pPr>
        <w:spacing w:line="320" w:lineRule="exact"/>
        <w:ind w:firstLine="709"/>
        <w:jc w:val="both"/>
        <w:rPr>
          <w:sz w:val="22"/>
          <w:szCs w:val="22"/>
        </w:rPr>
      </w:pPr>
      <w:r w:rsidRPr="006150EC">
        <w:rPr>
          <w:sz w:val="22"/>
          <w:szCs w:val="22"/>
        </w:rPr>
        <w:t>Согласно п.1 ст.32 ФЗ «Об инвестиционных фондах» в случае прекращения паевого инвестиционного фонда имущество, составляющее паевой инвестиционный фонд, подлежит реализации.</w:t>
      </w:r>
    </w:p>
    <w:p w:rsidR="00730760" w:rsidRPr="006150EC" w:rsidRDefault="00730760" w:rsidP="00730760">
      <w:pPr>
        <w:spacing w:line="320" w:lineRule="exact"/>
        <w:ind w:firstLine="709"/>
        <w:jc w:val="both"/>
        <w:rPr>
          <w:sz w:val="22"/>
          <w:szCs w:val="22"/>
        </w:rPr>
      </w:pPr>
      <w:r w:rsidRPr="006150EC">
        <w:rPr>
          <w:sz w:val="22"/>
          <w:szCs w:val="22"/>
        </w:rPr>
        <w:t>По состоянию на текущую дату в состав имущества Фонда входит дебиторская задолженность ООО «УК «</w:t>
      </w:r>
      <w:proofErr w:type="spellStart"/>
      <w:r w:rsidRPr="006150EC">
        <w:rPr>
          <w:sz w:val="22"/>
          <w:szCs w:val="22"/>
        </w:rPr>
        <w:t>Финанс</w:t>
      </w:r>
      <w:proofErr w:type="spellEnd"/>
      <w:r w:rsidRPr="006150EC">
        <w:rPr>
          <w:sz w:val="22"/>
          <w:szCs w:val="22"/>
        </w:rPr>
        <w:t xml:space="preserve"> Капитал Менеджмент» перед Фондом по уплате превышения фактически произведенных расходов и оплате вознаграждений над максимальным размером расходов и вознаграждений, установленных Правилами доверительного управления ЗПИФ рентного «Земельный фонд «Перспектива» в размере 17 506 481 (Семнадцать миллионов пятьсот шесть тысяч четыреста восемьдесят один) руб. 15 коп</w:t>
      </w:r>
      <w:proofErr w:type="gramStart"/>
      <w:r w:rsidRPr="006150EC">
        <w:rPr>
          <w:sz w:val="22"/>
          <w:szCs w:val="22"/>
        </w:rPr>
        <w:t>.</w:t>
      </w:r>
      <w:proofErr w:type="gramEnd"/>
      <w:r w:rsidRPr="006150EC">
        <w:rPr>
          <w:sz w:val="22"/>
          <w:szCs w:val="22"/>
        </w:rPr>
        <w:t xml:space="preserve"> </w:t>
      </w:r>
      <w:proofErr w:type="gramStart"/>
      <w:r w:rsidRPr="006150EC">
        <w:rPr>
          <w:sz w:val="22"/>
          <w:szCs w:val="22"/>
        </w:rPr>
        <w:t>и</w:t>
      </w:r>
      <w:proofErr w:type="gramEnd"/>
      <w:r w:rsidRPr="006150EC">
        <w:rPr>
          <w:sz w:val="22"/>
          <w:szCs w:val="22"/>
        </w:rPr>
        <w:t xml:space="preserve"> 218 030 (Двести восемнадцать тысяч тридцать) руб. 78 коп</w:t>
      </w:r>
      <w:proofErr w:type="gramStart"/>
      <w:r w:rsidRPr="006150EC">
        <w:rPr>
          <w:sz w:val="22"/>
          <w:szCs w:val="22"/>
        </w:rPr>
        <w:t xml:space="preserve">., </w:t>
      </w:r>
      <w:proofErr w:type="gramEnd"/>
      <w:r w:rsidRPr="006150EC">
        <w:rPr>
          <w:sz w:val="22"/>
          <w:szCs w:val="22"/>
        </w:rPr>
        <w:t xml:space="preserve">что подтверждается вступившим в законную силу Решением Арбитражного суда Пермского края, арбитражное дело № A50-2384/15, исполнительные производства № 23962/15/59046-ИП и 23963/15/59046-ИП. </w:t>
      </w:r>
    </w:p>
    <w:p w:rsidR="00730760" w:rsidRPr="006150EC" w:rsidRDefault="00730760" w:rsidP="00730760">
      <w:pPr>
        <w:spacing w:line="320" w:lineRule="exact"/>
        <w:ind w:firstLine="709"/>
        <w:jc w:val="both"/>
        <w:rPr>
          <w:sz w:val="22"/>
          <w:szCs w:val="22"/>
        </w:rPr>
      </w:pPr>
      <w:r w:rsidRPr="006150EC">
        <w:rPr>
          <w:sz w:val="22"/>
          <w:szCs w:val="22"/>
        </w:rPr>
        <w:t>АО «НКК» предлагает рассмотреть возможность покупки вышеуказанной дебиторской задолженности ООО «УК «</w:t>
      </w:r>
      <w:proofErr w:type="spellStart"/>
      <w:r w:rsidRPr="006150EC">
        <w:rPr>
          <w:sz w:val="22"/>
          <w:szCs w:val="22"/>
        </w:rPr>
        <w:t>Финанс</w:t>
      </w:r>
      <w:proofErr w:type="spellEnd"/>
      <w:r w:rsidRPr="006150EC">
        <w:rPr>
          <w:sz w:val="22"/>
          <w:szCs w:val="22"/>
        </w:rPr>
        <w:t xml:space="preserve"> Капитал Менеджмент».  За разъяснениями условий и цены продажи обращайтесь по телефонам АО «НКК». </w:t>
      </w:r>
    </w:p>
    <w:p w:rsidR="00730760" w:rsidRPr="006150EC" w:rsidRDefault="00730760" w:rsidP="00730760">
      <w:pPr>
        <w:spacing w:line="320" w:lineRule="exact"/>
        <w:ind w:firstLine="709"/>
        <w:jc w:val="both"/>
        <w:rPr>
          <w:sz w:val="22"/>
          <w:szCs w:val="22"/>
        </w:rPr>
      </w:pPr>
    </w:p>
    <w:p w:rsidR="00D766A5" w:rsidRDefault="00D766A5"/>
    <w:sectPr w:rsidR="00D766A5" w:rsidSect="00D76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30760"/>
    <w:rsid w:val="00730760"/>
    <w:rsid w:val="009C5546"/>
    <w:rsid w:val="00D76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60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e.zatolokina</dc:creator>
  <cp:keywords/>
  <dc:description/>
  <cp:lastModifiedBy>e.zatolokina</cp:lastModifiedBy>
  <cp:revision>2</cp:revision>
  <dcterms:created xsi:type="dcterms:W3CDTF">2017-08-25T10:23:00Z</dcterms:created>
  <dcterms:modified xsi:type="dcterms:W3CDTF">2017-08-25T10:24:00Z</dcterms:modified>
</cp:coreProperties>
</file>